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96" w:rsidRPr="00CD1B96" w:rsidRDefault="00CD1B96" w:rsidP="00CD1B9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1B9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Отдых в Словении</w:t>
      </w:r>
    </w:p>
    <w:p w:rsidR="00CD1B96" w:rsidRPr="00CD1B96" w:rsidRDefault="00CD1B96" w:rsidP="00CD1B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ночных переездов</w:t>
      </w:r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СПб/Москва – Брест – Краков – Вена – </w:t>
      </w:r>
      <w:proofErr w:type="spellStart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Грац</w:t>
      </w:r>
      <w:proofErr w:type="spellEnd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Портороже</w:t>
      </w:r>
      <w:proofErr w:type="spellEnd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(Адриатика- отдых 7 дней/6 ночей) – Будапешт – </w:t>
      </w:r>
      <w:proofErr w:type="spellStart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Кошице</w:t>
      </w:r>
      <w:proofErr w:type="spellEnd"/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Брест – СПб/Москва </w:t>
      </w:r>
    </w:p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438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87"/>
        <w:gridCol w:w="1887"/>
        <w:gridCol w:w="1888"/>
        <w:gridCol w:w="1888"/>
        <w:gridCol w:w="1888"/>
      </w:tblGrid>
      <w:tr w:rsidR="00CD1B96" w:rsidRPr="00CD1B96" w:rsidTr="00CD1B96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1/2 DBL 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SNGL 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EXB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EXB 7-11 лет</w:t>
            </w:r>
          </w:p>
        </w:tc>
      </w:tr>
      <w:tr w:rsidR="00CD1B96" w:rsidRPr="00CD1B96" w:rsidTr="00CD1B96"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25.06, 03.09 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</w:tr>
    </w:tbl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03"/>
        <w:gridCol w:w="8142"/>
      </w:tblGrid>
      <w:tr w:rsidR="00CD1B96" w:rsidRPr="00CD1B96" w:rsidTr="00CD1B96"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CD1B96" w:rsidRPr="00CD1B96" w:rsidRDefault="00CD1B96" w:rsidP="00CD1B96">
            <w:pPr>
              <w:spacing w:after="0" w:line="240" w:lineRule="auto"/>
              <w:divId w:val="364713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Программа тура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группы на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Витебском вокзале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Световом зале на 2-м этаже в 14:00. Отправление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Санкт-Петербурга поездом №49 в 15:00/ из Москвы поездом №27 в 15:43 (просьба уточнять номер поезда и время отправления).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08:24 (из СПб) /в 05:35 (из Москвы).Посадка в автобус, переезд в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Величку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400 км). Свободное время. Ночь в отеле.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Посещение соляных копей (доп.плата). Переезд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Краков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 км), обзорная экскурсия. Во второй половине дня посещение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Аквабульвара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(доп.плата). Отъезд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Австрию.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в транзитном отеле на территории Польши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100 км).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Отъезд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Вену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370 км), обзорная экскурсия по городу. Ночь в отеле под Веной.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Свободное время. Для желающих поездка в замок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Шенбрунн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(доп.плата). Отъезд в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Грац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200 км). Ночь в отеле.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Осмотр города. Переезд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Любляну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200 км), обзорная экскурсия. Переезд на отдых в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Портороже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120 км).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7-11 день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Отдых на море Во время отдыха будут предложены доп. экскурсии (список и стоимости см. на сайте). </w:t>
            </w:r>
          </w:p>
        </w:tc>
      </w:tr>
      <w:tr w:rsidR="00CD1B96" w:rsidRPr="00CD1B96" w:rsidTr="00CD1B96">
        <w:tc>
          <w:tcPr>
            <w:tcW w:w="4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 xml:space="preserve">12 день </w:t>
            </w:r>
          </w:p>
        </w:tc>
        <w:tc>
          <w:tcPr>
            <w:tcW w:w="2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Переезд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600 км), по пути остановка на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оз. Балатон.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Ночь в отеле в Будапеште.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13 день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Обзорная экскурсия по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Будапешту.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Переезд в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Кошице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260 км). По пути возможно посещение городов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Эгер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Мишкольц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 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в отеле.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Переезд по территории Польши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500 км). Ночь в отеле на границе (Польша/Белоруссия).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Завтрак.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ж/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вокзалу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Бреста.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Отправление поездом №50 в 14:05 в СПб/ №28 в 17:27 в Москву (просьба уточнять номер поезда и время отправления).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14B8A"/>
                <w:sz w:val="24"/>
                <w:szCs w:val="24"/>
                <w:lang w:eastAsia="ru-RU"/>
              </w:rPr>
              <w:t>16 день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в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Санкт-Петербург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Pr="00CD1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вокзал</w:t>
            </w: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09:40 /прибытие в Москву в 09:20.</w:t>
            </w:r>
          </w:p>
        </w:tc>
      </w:tr>
    </w:tbl>
    <w:p w:rsid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45"/>
      </w:tblGrid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CD1B96" w:rsidRPr="00CD1B96" w:rsidRDefault="00CD1B96" w:rsidP="00CD1B96">
            <w:pPr>
              <w:spacing w:after="0" w:line="240" w:lineRule="auto"/>
              <w:divId w:val="877749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lastRenderedPageBreak/>
              <w:t>В стоимость тура входит: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отелях 3*  в Будапеште (1 ночь), на побережье( 7дней / 6 ночи) 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в отелях 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туркласса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2*, удобство WC и душ в номере (6 ночи)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завтраки в отелях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обзорные экскурсии по программе без входных билетов на платные объекты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автобусное обслуживание, услуги гида и сопровождающего </w:t>
            </w:r>
          </w:p>
        </w:tc>
      </w:tr>
    </w:tbl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295"/>
        <w:gridCol w:w="1050"/>
        <w:gridCol w:w="1050"/>
        <w:gridCol w:w="1050"/>
      </w:tblGrid>
      <w:tr w:rsidR="00CD1B96" w:rsidRPr="00CD1B96" w:rsidTr="00CD1B96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014B8A"/>
            <w:hideMark/>
          </w:tcPr>
          <w:p w:rsidR="00CD1B96" w:rsidRPr="00CD1B96" w:rsidRDefault="00CD1B96" w:rsidP="00CD1B96">
            <w:pPr>
              <w:spacing w:after="0" w:line="240" w:lineRule="auto"/>
              <w:divId w:val="13412770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Дополнительно оплачивается (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у.е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.)</w:t>
            </w:r>
          </w:p>
        </w:tc>
      </w:tr>
      <w:tr w:rsidR="00CD1B96" w:rsidRPr="00CD1B96" w:rsidTr="00CD1B96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B96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взр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12-17</w:t>
            </w:r>
          </w:p>
        </w:tc>
        <w:tc>
          <w:tcPr>
            <w:tcW w:w="5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b/>
                <w:bCs/>
                <w:color w:val="014B8A"/>
                <w:sz w:val="24"/>
                <w:szCs w:val="24"/>
                <w:lang w:eastAsia="ru-RU"/>
              </w:rPr>
              <w:t>дети 6-11</w:t>
            </w:r>
          </w:p>
        </w:tc>
      </w:tr>
      <w:tr w:rsidR="00CD1B96" w:rsidRPr="00CD1B96" w:rsidTr="00CD1B96">
        <w:tc>
          <w:tcPr>
            <w:tcW w:w="300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консульский сбор на визу (срок подачи документов не позднее 14 дней)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страховка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от невыезда 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D1B96" w:rsidRPr="00CD1B96" w:rsidTr="00CD1B96"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ужинов на курорте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CD1B96" w:rsidRPr="00CD1B96" w:rsidTr="00CD1B96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</w:t>
            </w:r>
            <w:proofErr w:type="spellStart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билеты: Москва/СПб - Брест - Москва/СПб</w:t>
            </w:r>
          </w:p>
        </w:tc>
      </w:tr>
      <w:tr w:rsidR="00CD1B96" w:rsidRPr="00CD1B96" w:rsidTr="00CD1B96"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hideMark/>
          </w:tcPr>
          <w:p w:rsidR="00CD1B96" w:rsidRPr="00CD1B96" w:rsidRDefault="00CD1B96" w:rsidP="00CD1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на общественном транспорте</w:t>
            </w:r>
          </w:p>
        </w:tc>
      </w:tr>
    </w:tbl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B96" w:rsidRPr="00CD1B96" w:rsidRDefault="00CD1B96" w:rsidP="00CD1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B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974" w:rsidRPr="00CD1B96" w:rsidRDefault="00AB4974" w:rsidP="00CD1B96">
      <w:pPr>
        <w:ind w:left="-993"/>
        <w:rPr>
          <w:sz w:val="20"/>
          <w:szCs w:val="20"/>
        </w:rPr>
      </w:pPr>
    </w:p>
    <w:sectPr w:rsidR="00AB4974" w:rsidRPr="00CD1B96" w:rsidSect="00A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3839"/>
    <w:rsid w:val="00053839"/>
    <w:rsid w:val="0011251D"/>
    <w:rsid w:val="003D44E3"/>
    <w:rsid w:val="00894235"/>
    <w:rsid w:val="009E1898"/>
    <w:rsid w:val="00AB4974"/>
    <w:rsid w:val="00B11D1D"/>
    <w:rsid w:val="00BE0C0E"/>
    <w:rsid w:val="00CD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74"/>
  </w:style>
  <w:style w:type="paragraph" w:styleId="1">
    <w:name w:val="heading 1"/>
    <w:basedOn w:val="a"/>
    <w:next w:val="a"/>
    <w:link w:val="10"/>
    <w:uiPriority w:val="9"/>
    <w:qFormat/>
    <w:rsid w:val="0089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3839"/>
    <w:rPr>
      <w:color w:val="0000FF"/>
      <w:u w:val="single"/>
    </w:rPr>
  </w:style>
  <w:style w:type="character" w:styleId="a4">
    <w:name w:val="Strong"/>
    <w:basedOn w:val="a0"/>
    <w:uiPriority w:val="22"/>
    <w:qFormat/>
    <w:rsid w:val="000538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9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9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A532-CF5C-4C6D-B34F-B95E4D24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2011-03-23T14:35:00Z</dcterms:created>
  <dcterms:modified xsi:type="dcterms:W3CDTF">2011-03-23T14:35:00Z</dcterms:modified>
</cp:coreProperties>
</file>